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Default="008C2EC9" w:rsidP="008C2EC9">
      <w:pPr>
        <w:pStyle w:val="Tytu"/>
        <w:rPr>
          <w:i/>
          <w:sz w:val="44"/>
          <w:szCs w:val="44"/>
        </w:rPr>
      </w:pPr>
    </w:p>
    <w:p w:rsidR="008C2EC9" w:rsidRPr="001F0A03" w:rsidRDefault="008C2EC9" w:rsidP="008C2EC9">
      <w:pPr>
        <w:pStyle w:val="Tytu"/>
        <w:rPr>
          <w:i/>
          <w:sz w:val="44"/>
          <w:szCs w:val="44"/>
        </w:rPr>
      </w:pPr>
      <w:r w:rsidRPr="001F0A03">
        <w:rPr>
          <w:i/>
          <w:sz w:val="44"/>
          <w:szCs w:val="44"/>
        </w:rPr>
        <w:t>Projekt  stałej  organizacji  ruchu</w:t>
      </w: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jc w:val="both"/>
        <w:rPr>
          <w:i/>
          <w:sz w:val="32"/>
          <w:szCs w:val="32"/>
        </w:rPr>
      </w:pPr>
      <w:r w:rsidRPr="008C2EC9">
        <w:rPr>
          <w:i/>
          <w:sz w:val="32"/>
          <w:szCs w:val="32"/>
        </w:rPr>
        <w:t xml:space="preserve">Obiekt:  </w:t>
      </w:r>
    </w:p>
    <w:p w:rsidR="00026E30" w:rsidRPr="00026E30" w:rsidRDefault="00026E30" w:rsidP="00026E30">
      <w:pPr>
        <w:jc w:val="center"/>
        <w:rPr>
          <w:bCs/>
          <w:i/>
          <w:iCs/>
          <w:sz w:val="32"/>
          <w:szCs w:val="32"/>
        </w:rPr>
      </w:pPr>
      <w:r w:rsidRPr="00026E30">
        <w:rPr>
          <w:bCs/>
          <w:i/>
          <w:iCs/>
          <w:sz w:val="32"/>
          <w:szCs w:val="32"/>
        </w:rPr>
        <w:t>Przebudowa drogi gminnej Nr 106316B (dz. Nr 104).</w:t>
      </w:r>
    </w:p>
    <w:p w:rsidR="00026E30" w:rsidRPr="00026E30" w:rsidRDefault="00026E30" w:rsidP="00026E30">
      <w:pPr>
        <w:jc w:val="center"/>
        <w:rPr>
          <w:i/>
          <w:sz w:val="32"/>
          <w:szCs w:val="32"/>
        </w:rPr>
      </w:pPr>
      <w:r w:rsidRPr="00026E30">
        <w:rPr>
          <w:bCs/>
          <w:i/>
          <w:iCs/>
          <w:sz w:val="32"/>
          <w:szCs w:val="32"/>
        </w:rPr>
        <w:t>Lokalizacja: grunty wsi Leśniewo-Niedźwiedź.</w:t>
      </w:r>
    </w:p>
    <w:p w:rsidR="008C2EC9" w:rsidRDefault="008C2EC9" w:rsidP="008C2EC9">
      <w:pPr>
        <w:pStyle w:val="Tytu"/>
        <w:jc w:val="left"/>
      </w:pPr>
    </w:p>
    <w:p w:rsidR="008C2EC9" w:rsidRDefault="008C2EC9" w:rsidP="008C2EC9">
      <w:pPr>
        <w:pStyle w:val="Tytu"/>
        <w:jc w:val="left"/>
      </w:pPr>
    </w:p>
    <w:p w:rsidR="00435D21" w:rsidRDefault="00435D21" w:rsidP="008C2EC9">
      <w:pPr>
        <w:pStyle w:val="Tytu"/>
        <w:jc w:val="left"/>
      </w:pPr>
    </w:p>
    <w:p w:rsidR="008C2EC9" w:rsidRPr="00C81EC6" w:rsidRDefault="008C2EC9" w:rsidP="008C2EC9">
      <w:pPr>
        <w:pStyle w:val="Tytu"/>
        <w:jc w:val="left"/>
        <w:rPr>
          <w:b w:val="0"/>
          <w:i/>
        </w:rPr>
      </w:pPr>
      <w:r w:rsidRPr="00C81EC6">
        <w:rPr>
          <w:b w:val="0"/>
          <w:i/>
        </w:rPr>
        <w:t>Inwesto</w:t>
      </w:r>
      <w:r>
        <w:rPr>
          <w:b w:val="0"/>
          <w:i/>
        </w:rPr>
        <w:t xml:space="preserve">r:  Gmina </w:t>
      </w:r>
      <w:r w:rsidR="00026E30">
        <w:rPr>
          <w:b w:val="0"/>
          <w:i/>
        </w:rPr>
        <w:t>Kulesze Kościelne</w:t>
      </w:r>
    </w:p>
    <w:p w:rsidR="008C2EC9" w:rsidRDefault="008C2EC9" w:rsidP="008C2EC9">
      <w:pPr>
        <w:pStyle w:val="Tytu"/>
        <w:jc w:val="left"/>
        <w:rPr>
          <w:i/>
        </w:rPr>
      </w:pPr>
    </w:p>
    <w:p w:rsidR="008C2EC9" w:rsidRDefault="008C2EC9" w:rsidP="008C2EC9">
      <w:pPr>
        <w:pStyle w:val="Tytu"/>
        <w:jc w:val="left"/>
        <w:rPr>
          <w:i/>
        </w:rPr>
      </w:pPr>
    </w:p>
    <w:p w:rsidR="008C2EC9" w:rsidRDefault="008C2EC9" w:rsidP="008C2EC9">
      <w:pPr>
        <w:pStyle w:val="Tytu"/>
        <w:jc w:val="left"/>
        <w:rPr>
          <w:i/>
        </w:rPr>
      </w:pPr>
    </w:p>
    <w:p w:rsidR="008C2EC9" w:rsidRDefault="008C2EC9" w:rsidP="008C2EC9">
      <w:pPr>
        <w:pStyle w:val="Tytu"/>
        <w:jc w:val="left"/>
        <w:rPr>
          <w:i/>
        </w:rPr>
      </w:pPr>
    </w:p>
    <w:p w:rsidR="008C2EC9" w:rsidRDefault="008C2EC9" w:rsidP="008C2EC9">
      <w:pPr>
        <w:pStyle w:val="Tytu"/>
        <w:jc w:val="left"/>
        <w:rPr>
          <w:i/>
        </w:rPr>
      </w:pPr>
    </w:p>
    <w:p w:rsidR="008C2EC9" w:rsidRDefault="008C2EC9" w:rsidP="008C2EC9">
      <w:pPr>
        <w:pStyle w:val="Tytu"/>
        <w:jc w:val="left"/>
        <w:rPr>
          <w:b w:val="0"/>
          <w:i/>
        </w:rPr>
      </w:pPr>
    </w:p>
    <w:p w:rsidR="008C2EC9" w:rsidRDefault="008C2EC9" w:rsidP="008C2EC9">
      <w:pPr>
        <w:pStyle w:val="Tytu"/>
        <w:jc w:val="left"/>
        <w:rPr>
          <w:b w:val="0"/>
          <w:i/>
        </w:rPr>
      </w:pPr>
    </w:p>
    <w:p w:rsidR="008C2EC9" w:rsidRDefault="008C2EC9" w:rsidP="008C2EC9">
      <w:pPr>
        <w:pStyle w:val="Tytu"/>
        <w:jc w:val="left"/>
        <w:rPr>
          <w:b w:val="0"/>
          <w:i/>
        </w:rPr>
      </w:pPr>
    </w:p>
    <w:p w:rsidR="008C2EC9" w:rsidRDefault="008C2EC9" w:rsidP="008C2EC9">
      <w:pPr>
        <w:pStyle w:val="Tytu"/>
        <w:jc w:val="left"/>
        <w:rPr>
          <w:b w:val="0"/>
          <w:i/>
        </w:rPr>
      </w:pPr>
    </w:p>
    <w:p w:rsidR="008C2EC9" w:rsidRPr="00C81EC6" w:rsidRDefault="008C2EC9" w:rsidP="008C2EC9">
      <w:pPr>
        <w:pStyle w:val="Tytu"/>
        <w:jc w:val="left"/>
        <w:rPr>
          <w:b w:val="0"/>
          <w:i/>
        </w:rPr>
      </w:pPr>
    </w:p>
    <w:p w:rsidR="008C2EC9" w:rsidRPr="00C81EC6" w:rsidRDefault="008C2EC9" w:rsidP="008C2EC9">
      <w:pPr>
        <w:pStyle w:val="Tytu"/>
        <w:jc w:val="left"/>
        <w:rPr>
          <w:b w:val="0"/>
          <w:i/>
        </w:rPr>
      </w:pPr>
      <w:r>
        <w:rPr>
          <w:b w:val="0"/>
          <w:i/>
        </w:rPr>
        <w:t xml:space="preserve">Sporządził:   </w:t>
      </w:r>
      <w:r w:rsidRPr="00C81EC6">
        <w:rPr>
          <w:b w:val="0"/>
          <w:i/>
        </w:rPr>
        <w:t>Piotr Kossakowski</w:t>
      </w:r>
    </w:p>
    <w:p w:rsidR="008C2EC9" w:rsidRPr="00C81EC6" w:rsidRDefault="008C2EC9" w:rsidP="008C2EC9">
      <w:pPr>
        <w:pStyle w:val="Tytu"/>
        <w:jc w:val="left"/>
        <w:rPr>
          <w:b w:val="0"/>
          <w:i/>
        </w:rPr>
      </w:pPr>
      <w:r w:rsidRPr="00C81EC6">
        <w:rPr>
          <w:b w:val="0"/>
          <w:i/>
        </w:rPr>
        <w:tab/>
      </w:r>
      <w:r w:rsidRPr="00C81EC6">
        <w:rPr>
          <w:b w:val="0"/>
          <w:i/>
        </w:rPr>
        <w:tab/>
      </w: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Default="008C2EC9" w:rsidP="008C2EC9">
      <w:pPr>
        <w:pStyle w:val="Tytu"/>
        <w:jc w:val="left"/>
        <w:rPr>
          <w:b w:val="0"/>
        </w:rPr>
      </w:pPr>
    </w:p>
    <w:p w:rsidR="008C2EC9" w:rsidRPr="003B41C9" w:rsidRDefault="00026E30" w:rsidP="008C2EC9">
      <w:pPr>
        <w:pStyle w:val="Tytu"/>
        <w:jc w:val="right"/>
        <w:rPr>
          <w:b w:val="0"/>
        </w:rPr>
      </w:pPr>
      <w:r>
        <w:rPr>
          <w:b w:val="0"/>
          <w:i/>
        </w:rPr>
        <w:t>Data:2016-05</w:t>
      </w:r>
      <w:r w:rsidR="008C2EC9">
        <w:rPr>
          <w:b w:val="0"/>
          <w:i/>
        </w:rPr>
        <w:t>-</w:t>
      </w:r>
      <w:r>
        <w:rPr>
          <w:b w:val="0"/>
          <w:i/>
        </w:rPr>
        <w:t>30</w:t>
      </w:r>
    </w:p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Pr="00504FA3" w:rsidRDefault="00504FA3" w:rsidP="00504FA3">
      <w:pPr>
        <w:rPr>
          <w:b/>
          <w:bCs/>
          <w:i/>
          <w:iCs/>
          <w:sz w:val="28"/>
          <w:szCs w:val="28"/>
        </w:rPr>
      </w:pPr>
      <w:r w:rsidRPr="00504FA3">
        <w:rPr>
          <w:sz w:val="28"/>
          <w:szCs w:val="28"/>
        </w:rPr>
        <w:t xml:space="preserve">Karta uzgodnień:   </w:t>
      </w:r>
      <w:r>
        <w:rPr>
          <w:i/>
          <w:sz w:val="28"/>
          <w:szCs w:val="28"/>
        </w:rPr>
        <w:t>do projektu</w:t>
      </w:r>
      <w:r w:rsidRPr="00504FA3">
        <w:rPr>
          <w:i/>
          <w:sz w:val="28"/>
          <w:szCs w:val="28"/>
        </w:rPr>
        <w:t xml:space="preserve">  </w:t>
      </w:r>
      <w:r w:rsidRPr="00504FA3">
        <w:rPr>
          <w:b/>
          <w:bCs/>
          <w:i/>
          <w:iCs/>
          <w:sz w:val="28"/>
          <w:szCs w:val="28"/>
        </w:rPr>
        <w:t>Przebudowa drogi gminnej Nr 106316B (dz. Nr 104).</w:t>
      </w:r>
    </w:p>
    <w:p w:rsidR="00504FA3" w:rsidRPr="00504FA3" w:rsidRDefault="00504FA3" w:rsidP="00504FA3">
      <w:pPr>
        <w:ind w:left="1416" w:firstLine="708"/>
        <w:rPr>
          <w:b/>
          <w:sz w:val="28"/>
          <w:szCs w:val="28"/>
        </w:rPr>
      </w:pPr>
      <w:r w:rsidRPr="00504FA3">
        <w:rPr>
          <w:b/>
          <w:bCs/>
          <w:i/>
          <w:iCs/>
          <w:sz w:val="28"/>
          <w:szCs w:val="28"/>
        </w:rPr>
        <w:t>Lokalizacja: grunty wsi Leśniewo-Niedźwiedź.</w:t>
      </w: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372B" w:rsidRDefault="00E0372B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Default="00E0372B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Instytucja: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Uzgodnienie – uwagi:</w:t>
      </w:r>
    </w:p>
    <w:tbl>
      <w:tblPr>
        <w:tblStyle w:val="Tabela-Siatka"/>
        <w:tblW w:w="0" w:type="auto"/>
        <w:tblLook w:val="04A0"/>
      </w:tblPr>
      <w:tblGrid>
        <w:gridCol w:w="5102"/>
        <w:gridCol w:w="5103"/>
      </w:tblGrid>
      <w:tr w:rsidR="00E0372B" w:rsidTr="00E0372B">
        <w:tc>
          <w:tcPr>
            <w:tcW w:w="5102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0372B" w:rsidTr="00E0372B">
        <w:tc>
          <w:tcPr>
            <w:tcW w:w="5102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0372B" w:rsidTr="00E0372B">
        <w:tc>
          <w:tcPr>
            <w:tcW w:w="5102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0372B" w:rsidTr="00E0372B">
        <w:tc>
          <w:tcPr>
            <w:tcW w:w="5102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372B" w:rsidRDefault="00E0372B" w:rsidP="00957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4FA3" w:rsidRDefault="00504FA3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840" w:rsidRDefault="00C77D88" w:rsidP="00C77D88">
      <w:pPr>
        <w:pStyle w:val="Tytu"/>
        <w:jc w:val="left"/>
        <w:rPr>
          <w:b w:val="0"/>
        </w:rPr>
      </w:pPr>
      <w:r>
        <w:rPr>
          <w:b w:val="0"/>
        </w:rPr>
        <w:t xml:space="preserve">                      </w:t>
      </w:r>
      <w:r w:rsidR="006712CC" w:rsidRPr="00B35DAD">
        <w:rPr>
          <w:b w:val="0"/>
        </w:rPr>
        <w:t>OPIS TECHNICZNY</w:t>
      </w:r>
      <w:r w:rsidR="00A732DA">
        <w:rPr>
          <w:b w:val="0"/>
        </w:rPr>
        <w:t xml:space="preserve"> stałej organizacji ruchu drogowego</w:t>
      </w:r>
    </w:p>
    <w:p w:rsidR="00A732DA" w:rsidRPr="00B35DAD" w:rsidRDefault="00A732DA" w:rsidP="00C77D88">
      <w:pPr>
        <w:pStyle w:val="Tytu"/>
        <w:rPr>
          <w:b w:val="0"/>
        </w:rPr>
      </w:pPr>
    </w:p>
    <w:p w:rsidR="00026E30" w:rsidRPr="00026E30" w:rsidRDefault="006712CC" w:rsidP="00026E30">
      <w:pPr>
        <w:rPr>
          <w:b/>
          <w:bCs/>
          <w:i/>
          <w:iCs/>
          <w:sz w:val="26"/>
          <w:szCs w:val="26"/>
        </w:rPr>
      </w:pPr>
      <w:r w:rsidRPr="00026E30">
        <w:rPr>
          <w:i/>
          <w:sz w:val="26"/>
          <w:szCs w:val="26"/>
        </w:rPr>
        <w:t xml:space="preserve">do projektu pt:   </w:t>
      </w:r>
      <w:r w:rsidR="00026E30" w:rsidRPr="00026E30">
        <w:rPr>
          <w:b/>
          <w:bCs/>
          <w:i/>
          <w:iCs/>
          <w:sz w:val="26"/>
          <w:szCs w:val="26"/>
        </w:rPr>
        <w:t>Przebudowa drogi gminnej Nr 106316B (dz. Nr 104).</w:t>
      </w:r>
    </w:p>
    <w:p w:rsidR="00026E30" w:rsidRPr="00026E30" w:rsidRDefault="00026E30" w:rsidP="00A732DA">
      <w:pPr>
        <w:ind w:left="1416" w:firstLine="708"/>
        <w:rPr>
          <w:b/>
          <w:sz w:val="26"/>
          <w:szCs w:val="26"/>
        </w:rPr>
      </w:pPr>
      <w:r w:rsidRPr="00026E30">
        <w:rPr>
          <w:b/>
          <w:bCs/>
          <w:i/>
          <w:iCs/>
          <w:sz w:val="26"/>
          <w:szCs w:val="26"/>
        </w:rPr>
        <w:t>Lokalizacja: grunty wsi Leśniewo-Niedźwiedź.</w:t>
      </w:r>
    </w:p>
    <w:p w:rsidR="00A732DA" w:rsidRDefault="00A732DA" w:rsidP="00026E30">
      <w:pPr>
        <w:spacing w:line="276" w:lineRule="auto"/>
        <w:rPr>
          <w:b/>
          <w:sz w:val="26"/>
          <w:szCs w:val="26"/>
        </w:rPr>
      </w:pPr>
    </w:p>
    <w:p w:rsidR="006712CC" w:rsidRDefault="006712CC" w:rsidP="00733840">
      <w:pPr>
        <w:spacing w:line="276" w:lineRule="auto"/>
        <w:rPr>
          <w:b/>
          <w:sz w:val="26"/>
          <w:szCs w:val="26"/>
        </w:rPr>
      </w:pPr>
      <w:r w:rsidRPr="00E6604C">
        <w:rPr>
          <w:b/>
          <w:sz w:val="26"/>
          <w:szCs w:val="26"/>
        </w:rPr>
        <w:t xml:space="preserve">Inwestor:   </w:t>
      </w:r>
      <w:r w:rsidR="00026E30">
        <w:rPr>
          <w:b/>
          <w:sz w:val="26"/>
          <w:szCs w:val="26"/>
        </w:rPr>
        <w:t>Gmina Kulesze Kościelne</w:t>
      </w:r>
      <w:r>
        <w:rPr>
          <w:b/>
          <w:sz w:val="26"/>
          <w:szCs w:val="26"/>
        </w:rPr>
        <w:t xml:space="preserve">,  </w:t>
      </w:r>
    </w:p>
    <w:p w:rsidR="00A732DA" w:rsidRPr="00E6604C" w:rsidRDefault="00A732DA" w:rsidP="00733840">
      <w:pPr>
        <w:spacing w:line="276" w:lineRule="auto"/>
        <w:rPr>
          <w:b/>
          <w:sz w:val="26"/>
          <w:szCs w:val="26"/>
        </w:rPr>
      </w:pPr>
    </w:p>
    <w:p w:rsidR="006712CC" w:rsidRPr="003B41C9" w:rsidRDefault="006712CC" w:rsidP="006712CC">
      <w:pPr>
        <w:pStyle w:val="Tytu"/>
        <w:spacing w:line="360" w:lineRule="auto"/>
        <w:ind w:left="360"/>
        <w:jc w:val="left"/>
        <w:rPr>
          <w:sz w:val="26"/>
          <w:szCs w:val="26"/>
        </w:rPr>
      </w:pPr>
      <w:r w:rsidRPr="003B41C9">
        <w:rPr>
          <w:sz w:val="26"/>
          <w:szCs w:val="26"/>
        </w:rPr>
        <w:t>1. Zakres opracowania:</w:t>
      </w:r>
    </w:p>
    <w:p w:rsidR="00A732DA" w:rsidRPr="00A70390" w:rsidRDefault="006712CC" w:rsidP="006712CC">
      <w:pPr>
        <w:spacing w:line="360" w:lineRule="auto"/>
        <w:jc w:val="both"/>
        <w:rPr>
          <w:sz w:val="26"/>
          <w:szCs w:val="26"/>
        </w:rPr>
      </w:pPr>
      <w:r w:rsidRPr="00A70390">
        <w:rPr>
          <w:sz w:val="26"/>
          <w:szCs w:val="26"/>
        </w:rPr>
        <w:t>Przedmiotem opracowania jest zaprojektowanie stałej organiza</w:t>
      </w:r>
      <w:r>
        <w:rPr>
          <w:sz w:val="26"/>
          <w:szCs w:val="26"/>
        </w:rPr>
        <w:t xml:space="preserve">cji ruchu w ciągu drogi </w:t>
      </w:r>
      <w:r w:rsidR="00DA59A2">
        <w:rPr>
          <w:sz w:val="26"/>
          <w:szCs w:val="26"/>
        </w:rPr>
        <w:t>gmi</w:t>
      </w:r>
      <w:r w:rsidR="00DE64B9">
        <w:rPr>
          <w:sz w:val="26"/>
          <w:szCs w:val="26"/>
        </w:rPr>
        <w:t>nne</w:t>
      </w:r>
      <w:r w:rsidR="00026E30">
        <w:rPr>
          <w:sz w:val="26"/>
          <w:szCs w:val="26"/>
        </w:rPr>
        <w:t>j (na działce geod. nr 104</w:t>
      </w:r>
      <w:r w:rsidR="00DA59A2">
        <w:rPr>
          <w:sz w:val="26"/>
          <w:szCs w:val="26"/>
        </w:rPr>
        <w:t xml:space="preserve">) </w:t>
      </w:r>
      <w:r w:rsidR="00026E30">
        <w:rPr>
          <w:sz w:val="26"/>
          <w:szCs w:val="26"/>
        </w:rPr>
        <w:t>na gruntach wsi Leśniewo-Niedźwiedź</w:t>
      </w:r>
      <w:r>
        <w:rPr>
          <w:sz w:val="26"/>
          <w:szCs w:val="26"/>
        </w:rPr>
        <w:t>.</w:t>
      </w:r>
    </w:p>
    <w:p w:rsidR="006712CC" w:rsidRPr="003B41C9" w:rsidRDefault="006712CC" w:rsidP="006712CC">
      <w:pPr>
        <w:pStyle w:val="Tytu"/>
        <w:spacing w:line="360" w:lineRule="auto"/>
        <w:ind w:left="360"/>
        <w:jc w:val="left"/>
        <w:rPr>
          <w:sz w:val="26"/>
          <w:szCs w:val="26"/>
        </w:rPr>
      </w:pPr>
      <w:r w:rsidRPr="003B41C9">
        <w:rPr>
          <w:sz w:val="26"/>
          <w:szCs w:val="26"/>
        </w:rPr>
        <w:t>2. Opis stanu istniejącego:</w:t>
      </w:r>
    </w:p>
    <w:p w:rsidR="00597AEB" w:rsidRPr="00C77D88" w:rsidRDefault="006712CC" w:rsidP="00733840">
      <w:pPr>
        <w:spacing w:line="360" w:lineRule="auto"/>
        <w:ind w:firstLine="360"/>
        <w:jc w:val="both"/>
        <w:rPr>
          <w:sz w:val="24"/>
          <w:szCs w:val="24"/>
        </w:rPr>
      </w:pPr>
      <w:r w:rsidRPr="00C77D88">
        <w:rPr>
          <w:sz w:val="24"/>
          <w:szCs w:val="24"/>
        </w:rPr>
        <w:t xml:space="preserve">Rozpatrywany odcinek przebiega </w:t>
      </w:r>
      <w:r w:rsidR="00026E30">
        <w:rPr>
          <w:sz w:val="24"/>
          <w:szCs w:val="24"/>
        </w:rPr>
        <w:t>na działce nr 104</w:t>
      </w:r>
      <w:r w:rsidR="00DA59A2" w:rsidRPr="00C77D88">
        <w:rPr>
          <w:sz w:val="24"/>
          <w:szCs w:val="24"/>
        </w:rPr>
        <w:t xml:space="preserve"> </w:t>
      </w:r>
      <w:r w:rsidR="001E2E5B">
        <w:rPr>
          <w:sz w:val="24"/>
          <w:szCs w:val="24"/>
        </w:rPr>
        <w:t xml:space="preserve">na gruntach wsi </w:t>
      </w:r>
      <w:r w:rsidR="00026E30">
        <w:rPr>
          <w:sz w:val="24"/>
          <w:szCs w:val="24"/>
        </w:rPr>
        <w:t>Leśniewo-Niedźwiedź</w:t>
      </w:r>
      <w:r w:rsidR="007E544D">
        <w:rPr>
          <w:sz w:val="24"/>
          <w:szCs w:val="24"/>
        </w:rPr>
        <w:t xml:space="preserve">. </w:t>
      </w:r>
      <w:r w:rsidRPr="00C77D88">
        <w:rPr>
          <w:sz w:val="24"/>
          <w:szCs w:val="24"/>
        </w:rPr>
        <w:t>Na o</w:t>
      </w:r>
      <w:r w:rsidR="00D6157D" w:rsidRPr="00C77D88">
        <w:rPr>
          <w:sz w:val="24"/>
          <w:szCs w:val="24"/>
        </w:rPr>
        <w:t>dcinku  występują głównie</w:t>
      </w:r>
      <w:r w:rsidR="00026E30">
        <w:rPr>
          <w:sz w:val="24"/>
          <w:szCs w:val="24"/>
        </w:rPr>
        <w:t xml:space="preserve"> tereny zagospodarowane rolniczo i sporadycznie </w:t>
      </w:r>
      <w:r w:rsidR="007E544D">
        <w:rPr>
          <w:sz w:val="24"/>
          <w:szCs w:val="24"/>
        </w:rPr>
        <w:t>zabudowa mieszkalna. W stanie istniejącym</w:t>
      </w:r>
      <w:r w:rsidR="00D6157D" w:rsidRPr="00C77D88">
        <w:rPr>
          <w:sz w:val="24"/>
          <w:szCs w:val="24"/>
        </w:rPr>
        <w:t xml:space="preserve"> </w:t>
      </w:r>
      <w:r w:rsidRPr="00C77D88">
        <w:rPr>
          <w:sz w:val="24"/>
          <w:szCs w:val="24"/>
        </w:rPr>
        <w:t>nawierzchni</w:t>
      </w:r>
      <w:r w:rsidR="007E544D">
        <w:rPr>
          <w:sz w:val="24"/>
          <w:szCs w:val="24"/>
        </w:rPr>
        <w:t xml:space="preserve">a jest </w:t>
      </w:r>
      <w:r w:rsidR="00026E30">
        <w:rPr>
          <w:sz w:val="24"/>
          <w:szCs w:val="24"/>
        </w:rPr>
        <w:t>żwirowo-</w:t>
      </w:r>
      <w:r w:rsidR="007E544D">
        <w:rPr>
          <w:sz w:val="24"/>
          <w:szCs w:val="24"/>
        </w:rPr>
        <w:t>gruntowa</w:t>
      </w:r>
      <w:r w:rsidR="00026E30">
        <w:rPr>
          <w:sz w:val="24"/>
          <w:szCs w:val="24"/>
        </w:rPr>
        <w:t>, lokalnie żużlowa.</w:t>
      </w:r>
      <w:r w:rsidR="00597AEB" w:rsidRPr="00C77D88">
        <w:rPr>
          <w:sz w:val="24"/>
          <w:szCs w:val="24"/>
        </w:rPr>
        <w:t xml:space="preserve"> </w:t>
      </w:r>
      <w:r w:rsidR="00026E30">
        <w:rPr>
          <w:sz w:val="24"/>
          <w:szCs w:val="24"/>
        </w:rPr>
        <w:t>W</w:t>
      </w:r>
      <w:r w:rsidR="00272124" w:rsidRPr="00C77D88">
        <w:rPr>
          <w:sz w:val="24"/>
          <w:szCs w:val="24"/>
        </w:rPr>
        <w:t xml:space="preserve">ymaga </w:t>
      </w:r>
      <w:r w:rsidR="00D6157D" w:rsidRPr="00C77D88">
        <w:rPr>
          <w:sz w:val="24"/>
          <w:szCs w:val="24"/>
        </w:rPr>
        <w:t>wzmocnienia</w:t>
      </w:r>
      <w:r w:rsidR="007E544D">
        <w:rPr>
          <w:sz w:val="24"/>
          <w:szCs w:val="24"/>
        </w:rPr>
        <w:t xml:space="preserve"> </w:t>
      </w:r>
      <w:r w:rsidR="00D6157D" w:rsidRPr="00C77D88">
        <w:rPr>
          <w:sz w:val="24"/>
          <w:szCs w:val="24"/>
        </w:rPr>
        <w:t xml:space="preserve"> i </w:t>
      </w:r>
      <w:r w:rsidRPr="00C77D88">
        <w:rPr>
          <w:sz w:val="24"/>
          <w:szCs w:val="24"/>
        </w:rPr>
        <w:t>wyrównania</w:t>
      </w:r>
      <w:r w:rsidR="007E544D">
        <w:rPr>
          <w:sz w:val="24"/>
          <w:szCs w:val="24"/>
        </w:rPr>
        <w:t xml:space="preserve"> </w:t>
      </w:r>
      <w:r w:rsidRPr="00C77D88">
        <w:rPr>
          <w:sz w:val="24"/>
          <w:szCs w:val="24"/>
        </w:rPr>
        <w:t xml:space="preserve"> dla</w:t>
      </w:r>
      <w:r w:rsidR="007E544D">
        <w:rPr>
          <w:sz w:val="24"/>
          <w:szCs w:val="24"/>
        </w:rPr>
        <w:t xml:space="preserve"> </w:t>
      </w:r>
      <w:r w:rsidRPr="00C77D88">
        <w:rPr>
          <w:sz w:val="24"/>
          <w:szCs w:val="24"/>
        </w:rPr>
        <w:t xml:space="preserve"> zapewnienia bezpieczeństwa i komfortu jazdy. Łącznie w cią</w:t>
      </w:r>
      <w:r w:rsidR="007E544D">
        <w:rPr>
          <w:sz w:val="24"/>
          <w:szCs w:val="24"/>
        </w:rPr>
        <w:t>gu doby przejeżdża średnio ok. 5</w:t>
      </w:r>
      <w:r w:rsidRPr="00C77D88">
        <w:rPr>
          <w:sz w:val="24"/>
          <w:szCs w:val="24"/>
        </w:rPr>
        <w:t>0 pojazdów (KR-1)</w:t>
      </w:r>
      <w:r w:rsidR="00597AEB" w:rsidRPr="00C77D88">
        <w:rPr>
          <w:sz w:val="24"/>
          <w:szCs w:val="24"/>
        </w:rPr>
        <w:t xml:space="preserve">, </w:t>
      </w:r>
      <w:r w:rsidR="007E544D">
        <w:rPr>
          <w:sz w:val="24"/>
          <w:szCs w:val="24"/>
        </w:rPr>
        <w:t xml:space="preserve"> </w:t>
      </w:r>
      <w:r w:rsidR="00597AEB" w:rsidRPr="00C77D88">
        <w:rPr>
          <w:sz w:val="24"/>
          <w:szCs w:val="24"/>
        </w:rPr>
        <w:t xml:space="preserve">głównie </w:t>
      </w:r>
      <w:r w:rsidR="007E544D" w:rsidRPr="00C77D88">
        <w:rPr>
          <w:sz w:val="24"/>
          <w:szCs w:val="24"/>
        </w:rPr>
        <w:t xml:space="preserve">rolniczych </w:t>
      </w:r>
      <w:r w:rsidR="007E544D">
        <w:rPr>
          <w:sz w:val="24"/>
          <w:szCs w:val="24"/>
        </w:rPr>
        <w:t>i osobowych</w:t>
      </w:r>
      <w:r w:rsidRPr="00C77D88">
        <w:rPr>
          <w:sz w:val="24"/>
          <w:szCs w:val="24"/>
        </w:rPr>
        <w:t xml:space="preserve">. </w:t>
      </w:r>
    </w:p>
    <w:p w:rsidR="006712CC" w:rsidRPr="00C77D88" w:rsidRDefault="006712CC" w:rsidP="00733840">
      <w:pPr>
        <w:spacing w:line="360" w:lineRule="auto"/>
        <w:ind w:firstLine="360"/>
        <w:jc w:val="both"/>
        <w:rPr>
          <w:sz w:val="24"/>
          <w:szCs w:val="24"/>
        </w:rPr>
      </w:pPr>
      <w:r w:rsidRPr="00C77D88">
        <w:rPr>
          <w:sz w:val="24"/>
          <w:szCs w:val="24"/>
        </w:rPr>
        <w:t>Teren n</w:t>
      </w:r>
      <w:r w:rsidR="001F40A6">
        <w:rPr>
          <w:sz w:val="24"/>
          <w:szCs w:val="24"/>
        </w:rPr>
        <w:t>ie podlega ochronie na podst.</w:t>
      </w:r>
      <w:r w:rsidRPr="00C77D88">
        <w:rPr>
          <w:sz w:val="24"/>
          <w:szCs w:val="24"/>
        </w:rPr>
        <w:t xml:space="preserve"> ustaleń miejscowego planu za</w:t>
      </w:r>
      <w:r w:rsidR="00272124">
        <w:rPr>
          <w:sz w:val="24"/>
          <w:szCs w:val="24"/>
        </w:rPr>
        <w:t>gospodarowania przestrzennego.</w:t>
      </w:r>
    </w:p>
    <w:p w:rsidR="001E2E5B" w:rsidRDefault="00733840" w:rsidP="00DA4BEE">
      <w:pPr>
        <w:spacing w:line="360" w:lineRule="auto"/>
        <w:jc w:val="both"/>
        <w:rPr>
          <w:sz w:val="26"/>
          <w:szCs w:val="26"/>
        </w:rPr>
      </w:pPr>
      <w:r w:rsidRPr="00C77D88">
        <w:rPr>
          <w:sz w:val="24"/>
          <w:szCs w:val="24"/>
        </w:rPr>
        <w:t>Na odcinku obowiązuje ruch dwukierunkowy. Nie ma możliwości zmiany szerokości istniejącego pasa drogowego ani też pasa jezdnego, bez wykupu sąsiednich działek.</w:t>
      </w:r>
    </w:p>
    <w:p w:rsidR="00A732DA" w:rsidRPr="00C904D2" w:rsidRDefault="006712CC" w:rsidP="001E2E5B">
      <w:pPr>
        <w:pStyle w:val="Tytu"/>
        <w:spacing w:line="360" w:lineRule="auto"/>
        <w:jc w:val="both"/>
        <w:rPr>
          <w:sz w:val="26"/>
          <w:szCs w:val="26"/>
        </w:rPr>
      </w:pPr>
      <w:r w:rsidRPr="0055084F">
        <w:rPr>
          <w:sz w:val="26"/>
          <w:szCs w:val="26"/>
        </w:rPr>
        <w:t>Przewidywany termin wprowadzenia stałej organizacji ruchu</w:t>
      </w:r>
      <w:r>
        <w:rPr>
          <w:sz w:val="26"/>
          <w:szCs w:val="26"/>
        </w:rPr>
        <w:t xml:space="preserve">: </w:t>
      </w:r>
      <w:r w:rsidR="00026E30">
        <w:rPr>
          <w:sz w:val="26"/>
          <w:szCs w:val="26"/>
        </w:rPr>
        <w:t xml:space="preserve"> październik 2016</w:t>
      </w:r>
      <w:r w:rsidRPr="0055084F">
        <w:rPr>
          <w:sz w:val="26"/>
          <w:szCs w:val="26"/>
        </w:rPr>
        <w:t>r.</w:t>
      </w:r>
    </w:p>
    <w:p w:rsidR="006712CC" w:rsidRPr="001372E6" w:rsidRDefault="006712CC" w:rsidP="006712CC">
      <w:pPr>
        <w:pStyle w:val="Tytu"/>
        <w:spacing w:line="360" w:lineRule="auto"/>
        <w:jc w:val="left"/>
        <w:rPr>
          <w:sz w:val="26"/>
          <w:szCs w:val="26"/>
        </w:rPr>
      </w:pPr>
      <w:r w:rsidRPr="001372E6">
        <w:rPr>
          <w:sz w:val="26"/>
          <w:szCs w:val="26"/>
        </w:rPr>
        <w:t>3. Rozwiązania projektowe:</w:t>
      </w:r>
    </w:p>
    <w:p w:rsidR="006712CC" w:rsidRPr="00C03BE5" w:rsidRDefault="006712CC" w:rsidP="006712CC">
      <w:pPr>
        <w:spacing w:line="360" w:lineRule="auto"/>
        <w:rPr>
          <w:b/>
          <w:sz w:val="26"/>
          <w:szCs w:val="26"/>
        </w:rPr>
      </w:pPr>
      <w:r w:rsidRPr="00C03BE5">
        <w:rPr>
          <w:b/>
          <w:sz w:val="26"/>
          <w:szCs w:val="26"/>
        </w:rPr>
        <w:t>3.1 Dane techniczne drogi:</w:t>
      </w:r>
    </w:p>
    <w:p w:rsidR="006712CC" w:rsidRDefault="006712CC" w:rsidP="00026E30">
      <w:pPr>
        <w:spacing w:line="276" w:lineRule="auto"/>
        <w:rPr>
          <w:sz w:val="26"/>
        </w:rPr>
      </w:pPr>
      <w:r w:rsidRPr="001372E6">
        <w:rPr>
          <w:sz w:val="26"/>
          <w:szCs w:val="26"/>
        </w:rPr>
        <w:t xml:space="preserve">    </w:t>
      </w:r>
      <w:r w:rsidR="007E544D">
        <w:rPr>
          <w:sz w:val="26"/>
        </w:rPr>
        <w:t>- klasa techniczna drogi  -  D</w:t>
      </w:r>
    </w:p>
    <w:p w:rsidR="00026E30" w:rsidRPr="00DC091A" w:rsidRDefault="006712CC" w:rsidP="00026E30">
      <w:pPr>
        <w:spacing w:line="276" w:lineRule="auto"/>
        <w:rPr>
          <w:sz w:val="26"/>
          <w:szCs w:val="26"/>
        </w:rPr>
      </w:pPr>
      <w:r>
        <w:rPr>
          <w:sz w:val="26"/>
        </w:rPr>
        <w:t xml:space="preserve">    </w:t>
      </w:r>
      <w:r w:rsidR="00026E30" w:rsidRPr="00DC091A">
        <w:rPr>
          <w:sz w:val="26"/>
          <w:szCs w:val="26"/>
        </w:rPr>
        <w:t xml:space="preserve">- szerokość nawierzchni  - </w:t>
      </w:r>
      <w:r w:rsidR="00026E30">
        <w:rPr>
          <w:sz w:val="26"/>
          <w:szCs w:val="26"/>
        </w:rPr>
        <w:t xml:space="preserve">3,50 </w:t>
      </w:r>
      <w:r w:rsidR="00026E30" w:rsidRPr="00DC091A">
        <w:rPr>
          <w:sz w:val="26"/>
          <w:szCs w:val="26"/>
        </w:rPr>
        <w:t>m</w:t>
      </w:r>
      <w:r w:rsidR="00026E30">
        <w:rPr>
          <w:sz w:val="26"/>
          <w:szCs w:val="26"/>
        </w:rPr>
        <w:t>,</w:t>
      </w:r>
    </w:p>
    <w:p w:rsidR="00026E30" w:rsidRPr="00DC091A" w:rsidRDefault="00026E30" w:rsidP="00026E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C091A">
        <w:rPr>
          <w:sz w:val="26"/>
          <w:szCs w:val="26"/>
        </w:rPr>
        <w:t>- szerokość</w:t>
      </w:r>
      <w:r>
        <w:rPr>
          <w:sz w:val="26"/>
          <w:szCs w:val="26"/>
        </w:rPr>
        <w:t xml:space="preserve"> poboczy gruntowych – </w:t>
      </w:r>
      <w:r w:rsidRPr="00DC091A">
        <w:rPr>
          <w:sz w:val="26"/>
          <w:szCs w:val="26"/>
        </w:rPr>
        <w:t>1,00 m,</w:t>
      </w:r>
    </w:p>
    <w:p w:rsidR="00026E30" w:rsidRPr="00DC091A" w:rsidRDefault="00026E30" w:rsidP="00026E30">
      <w:pPr>
        <w:spacing w:line="276" w:lineRule="auto"/>
        <w:rPr>
          <w:sz w:val="26"/>
          <w:szCs w:val="26"/>
        </w:rPr>
      </w:pPr>
      <w:r w:rsidRPr="00DC09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DC091A">
        <w:rPr>
          <w:sz w:val="26"/>
          <w:szCs w:val="26"/>
        </w:rPr>
        <w:t>- spadek poprzec</w:t>
      </w:r>
      <w:r>
        <w:rPr>
          <w:sz w:val="26"/>
          <w:szCs w:val="26"/>
        </w:rPr>
        <w:t>zny jezdni - 2,5-3,0 %,</w:t>
      </w:r>
    </w:p>
    <w:p w:rsidR="00026E30" w:rsidRDefault="00026E30" w:rsidP="00026E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C091A">
        <w:rPr>
          <w:sz w:val="26"/>
          <w:szCs w:val="26"/>
        </w:rPr>
        <w:t>- spadek poprzeczny poboczy – 6,0 %</w:t>
      </w:r>
      <w:r>
        <w:rPr>
          <w:sz w:val="26"/>
          <w:szCs w:val="26"/>
        </w:rPr>
        <w:t>.</w:t>
      </w:r>
    </w:p>
    <w:p w:rsidR="00026E30" w:rsidRPr="00DC091A" w:rsidRDefault="00026E30" w:rsidP="00026E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12CC" w:rsidRDefault="006712CC" w:rsidP="00026E30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3.2 </w:t>
      </w:r>
      <w:r w:rsidRPr="00A746C1">
        <w:rPr>
          <w:b/>
          <w:sz w:val="26"/>
          <w:szCs w:val="26"/>
        </w:rPr>
        <w:t>Konstrukcję jezdni</w:t>
      </w:r>
      <w:r w:rsidRPr="00A746C1">
        <w:rPr>
          <w:sz w:val="26"/>
          <w:szCs w:val="26"/>
        </w:rPr>
        <w:t xml:space="preserve"> zaprojekto</w:t>
      </w:r>
      <w:r>
        <w:rPr>
          <w:sz w:val="26"/>
          <w:szCs w:val="26"/>
        </w:rPr>
        <w:t>wano dla ruchu</w:t>
      </w:r>
      <w:r w:rsidRPr="00A746C1">
        <w:rPr>
          <w:sz w:val="26"/>
          <w:szCs w:val="26"/>
        </w:rPr>
        <w:t xml:space="preserve"> bardzo lekkiego (KR-1) </w:t>
      </w:r>
      <w:r>
        <w:rPr>
          <w:sz w:val="26"/>
          <w:szCs w:val="26"/>
        </w:rPr>
        <w:t xml:space="preserve">na podłożu G1 lub </w:t>
      </w:r>
      <w:r w:rsidRPr="00CE67BF">
        <w:rPr>
          <w:sz w:val="26"/>
          <w:szCs w:val="26"/>
        </w:rPr>
        <w:t>G2</w:t>
      </w:r>
      <w:r>
        <w:rPr>
          <w:sz w:val="26"/>
          <w:szCs w:val="26"/>
        </w:rPr>
        <w:t xml:space="preserve">, </w:t>
      </w:r>
      <w:r w:rsidRPr="00CE67BF">
        <w:rPr>
          <w:sz w:val="26"/>
          <w:szCs w:val="26"/>
        </w:rPr>
        <w:t>wykorzystując</w:t>
      </w:r>
      <w:r w:rsidRPr="00A746C1">
        <w:rPr>
          <w:sz w:val="26"/>
          <w:szCs w:val="26"/>
        </w:rPr>
        <w:t xml:space="preserve"> istniejącą nawierzchnię jako podłoże:</w:t>
      </w:r>
    </w:p>
    <w:p w:rsidR="00026E30" w:rsidRDefault="00026E30" w:rsidP="00026E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 istniejącej nawierzchni żwirowo-gruntowej (wyprofilowanej i zagęszczonej) wyrównanie o średniej grubości 8 cm, z mieszanki kruszyw naturalnych </w:t>
      </w:r>
      <w:proofErr w:type="spellStart"/>
      <w:r>
        <w:rPr>
          <w:sz w:val="26"/>
          <w:szCs w:val="26"/>
        </w:rPr>
        <w:t>fr</w:t>
      </w:r>
      <w:proofErr w:type="spellEnd"/>
      <w:r>
        <w:rPr>
          <w:sz w:val="26"/>
          <w:szCs w:val="26"/>
        </w:rPr>
        <w:t>. 0/32 mm,</w:t>
      </w:r>
    </w:p>
    <w:p w:rsidR="00026E30" w:rsidRDefault="00026E30" w:rsidP="00F3297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warstwa ścieralnej - powierzchniowe utrwalenie (PU x 4) emulsją asfaltową kationową C65B3PU/RC i żwirami  kruszonymi frakcji:  2/5, 5/11 i 11/25 mm oraz miałem 0/4 </w:t>
      </w:r>
      <w:proofErr w:type="spellStart"/>
      <w:r>
        <w:rPr>
          <w:sz w:val="26"/>
          <w:szCs w:val="26"/>
        </w:rPr>
        <w:t>mm</w:t>
      </w:r>
      <w:proofErr w:type="spellEnd"/>
      <w:r>
        <w:rPr>
          <w:sz w:val="26"/>
          <w:szCs w:val="26"/>
        </w:rPr>
        <w:t>.</w:t>
      </w:r>
    </w:p>
    <w:p w:rsidR="00DA4BEE" w:rsidRDefault="00026E30" w:rsidP="00A732D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pobocza gruntowe, zagęszczone do uzyskania wskaźnika min. 1,0.</w:t>
      </w:r>
    </w:p>
    <w:p w:rsidR="006712CC" w:rsidRDefault="00DA59A2" w:rsidP="00A732DA">
      <w:pPr>
        <w:pStyle w:val="Tytu"/>
        <w:spacing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3.3 Skrzyżowania i</w:t>
      </w:r>
      <w:r w:rsidR="006712CC" w:rsidRPr="00C03BE5">
        <w:rPr>
          <w:sz w:val="26"/>
          <w:szCs w:val="26"/>
        </w:rPr>
        <w:t xml:space="preserve"> zjazdy indywidualne</w:t>
      </w:r>
      <w:r w:rsidR="006712CC">
        <w:rPr>
          <w:b w:val="0"/>
          <w:sz w:val="26"/>
          <w:szCs w:val="26"/>
        </w:rPr>
        <w:t xml:space="preserve">: </w:t>
      </w:r>
      <w:r>
        <w:rPr>
          <w:b w:val="0"/>
          <w:sz w:val="26"/>
          <w:szCs w:val="26"/>
        </w:rPr>
        <w:t xml:space="preserve"> Skrzyżowanie z d</w:t>
      </w:r>
      <w:r w:rsidR="00DA4BEE">
        <w:rPr>
          <w:b w:val="0"/>
          <w:sz w:val="26"/>
          <w:szCs w:val="26"/>
        </w:rPr>
        <w:t xml:space="preserve">rogą gminną  - </w:t>
      </w:r>
      <w:r w:rsidR="00597AEB">
        <w:rPr>
          <w:b w:val="0"/>
          <w:sz w:val="26"/>
          <w:szCs w:val="26"/>
        </w:rPr>
        <w:t>włączenie nowej nawierzchni</w:t>
      </w:r>
      <w:r>
        <w:rPr>
          <w:b w:val="0"/>
          <w:sz w:val="26"/>
          <w:szCs w:val="26"/>
        </w:rPr>
        <w:t xml:space="preserve"> do istniejącej</w:t>
      </w:r>
      <w:r w:rsidR="00DA4BEE">
        <w:rPr>
          <w:b w:val="0"/>
          <w:sz w:val="26"/>
          <w:szCs w:val="26"/>
        </w:rPr>
        <w:t xml:space="preserve"> na drodze </w:t>
      </w:r>
      <w:r w:rsidR="003B2895">
        <w:rPr>
          <w:b w:val="0"/>
          <w:sz w:val="26"/>
          <w:szCs w:val="26"/>
        </w:rPr>
        <w:t>z zachowaniem obecnych rzędnych wysokościowych i bez zmian na planie sytuacyjnym.</w:t>
      </w:r>
      <w:r w:rsidR="00C77D88">
        <w:rPr>
          <w:b w:val="0"/>
          <w:sz w:val="26"/>
          <w:szCs w:val="26"/>
        </w:rPr>
        <w:t xml:space="preserve"> </w:t>
      </w:r>
    </w:p>
    <w:p w:rsidR="001F40A6" w:rsidRDefault="00A732DA" w:rsidP="00A732DA">
      <w:pPr>
        <w:pStyle w:val="Tytu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Nawierzchnia poboczy</w:t>
      </w:r>
      <w:r w:rsidR="003B2895">
        <w:rPr>
          <w:b w:val="0"/>
          <w:sz w:val="26"/>
          <w:szCs w:val="26"/>
        </w:rPr>
        <w:t xml:space="preserve"> </w:t>
      </w:r>
      <w:r w:rsidR="00DA59A2">
        <w:rPr>
          <w:b w:val="0"/>
          <w:sz w:val="26"/>
          <w:szCs w:val="26"/>
        </w:rPr>
        <w:t>z kruszywa naturalnego.</w:t>
      </w:r>
      <w:r w:rsidRPr="00A732D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Zjazdów indywidualnych nie projektuje się.</w:t>
      </w:r>
    </w:p>
    <w:p w:rsidR="00A732DA" w:rsidRPr="00DA4BEE" w:rsidRDefault="00A732DA" w:rsidP="00DA4BEE">
      <w:pPr>
        <w:pStyle w:val="Tytu"/>
        <w:spacing w:line="360" w:lineRule="auto"/>
        <w:jc w:val="both"/>
        <w:rPr>
          <w:b w:val="0"/>
          <w:sz w:val="26"/>
          <w:szCs w:val="26"/>
        </w:rPr>
      </w:pPr>
    </w:p>
    <w:p w:rsidR="006712CC" w:rsidRPr="00E6604C" w:rsidRDefault="006712CC" w:rsidP="006712CC">
      <w:pPr>
        <w:pStyle w:val="Tytu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3.4 Znaki pionowe projektowane:</w:t>
      </w:r>
    </w:p>
    <w:p w:rsidR="006712CC" w:rsidRPr="00D4117C" w:rsidRDefault="006712CC" w:rsidP="006712CC">
      <w:pPr>
        <w:pStyle w:val="Tytu"/>
        <w:spacing w:line="360" w:lineRule="auto"/>
        <w:ind w:firstLine="567"/>
        <w:jc w:val="both"/>
        <w:rPr>
          <w:b w:val="0"/>
          <w:sz w:val="26"/>
          <w:szCs w:val="26"/>
        </w:rPr>
      </w:pPr>
      <w:r w:rsidRPr="00D4117C">
        <w:rPr>
          <w:b w:val="0"/>
          <w:sz w:val="26"/>
          <w:szCs w:val="26"/>
        </w:rPr>
        <w:t>W związku z planowaną poprawą warunków jazdy na drodze projektuje się wykonanie oznakowania pionowego:</w:t>
      </w:r>
    </w:p>
    <w:p w:rsidR="00DA59A2" w:rsidRDefault="006712CC" w:rsidP="006712CC">
      <w:pPr>
        <w:pStyle w:val="Tytu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Znaki piono</w:t>
      </w:r>
      <w:r w:rsidR="00DA59A2">
        <w:rPr>
          <w:b w:val="0"/>
          <w:sz w:val="26"/>
          <w:szCs w:val="26"/>
        </w:rPr>
        <w:t xml:space="preserve">we i poziome do usunięcia:  </w:t>
      </w:r>
      <w:r w:rsidR="00DA4BEE">
        <w:rPr>
          <w:b w:val="0"/>
          <w:sz w:val="26"/>
          <w:szCs w:val="26"/>
        </w:rPr>
        <w:t>brak</w:t>
      </w:r>
    </w:p>
    <w:p w:rsidR="006712CC" w:rsidRDefault="006712CC" w:rsidP="006712CC">
      <w:pPr>
        <w:pStyle w:val="Tytu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Istniejące znaki pionowe i poziome do przestawienia:   brak</w:t>
      </w:r>
    </w:p>
    <w:p w:rsidR="006712CC" w:rsidRDefault="006712CC" w:rsidP="006712CC">
      <w:pPr>
        <w:pStyle w:val="Tytu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Istniejące znaki pionowe i poziome do pozostawienia:    brak</w:t>
      </w:r>
    </w:p>
    <w:p w:rsidR="006712CC" w:rsidRDefault="006712CC" w:rsidP="006712CC">
      <w:pPr>
        <w:pStyle w:val="Tytu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Znaki pionowe projektowane:</w:t>
      </w:r>
    </w:p>
    <w:p w:rsidR="006712CC" w:rsidRDefault="006712CC" w:rsidP="006712CC">
      <w:pPr>
        <w:pStyle w:val="Tytu"/>
        <w:spacing w:line="360" w:lineRule="auto"/>
        <w:ind w:left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a)  w ciągu drogi</w:t>
      </w:r>
      <w:r w:rsidR="00DA4BEE">
        <w:rPr>
          <w:b w:val="0"/>
          <w:sz w:val="26"/>
          <w:szCs w:val="26"/>
        </w:rPr>
        <w:t xml:space="preserve"> głównej</w:t>
      </w:r>
      <w:r>
        <w:rPr>
          <w:b w:val="0"/>
          <w:sz w:val="26"/>
          <w:szCs w:val="26"/>
        </w:rPr>
        <w:t>:</w:t>
      </w:r>
    </w:p>
    <w:p w:rsidR="006712CC" w:rsidRDefault="00026E30" w:rsidP="00026E30">
      <w:pPr>
        <w:pStyle w:val="Tytu"/>
        <w:spacing w:line="360" w:lineRule="auto"/>
        <w:ind w:left="708"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wg planu sytuacyjnego</w:t>
      </w:r>
    </w:p>
    <w:p w:rsidR="003B2895" w:rsidRDefault="00C77D88" w:rsidP="006712CC">
      <w:pPr>
        <w:pStyle w:val="Tytu"/>
        <w:spacing w:line="360" w:lineRule="auto"/>
        <w:ind w:firstLine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 Oznakowanie poziome:</w:t>
      </w:r>
      <w:r w:rsidR="00DA4BEE">
        <w:rPr>
          <w:b w:val="0"/>
          <w:sz w:val="26"/>
          <w:szCs w:val="26"/>
        </w:rPr>
        <w:t xml:space="preserve"> brak</w:t>
      </w:r>
    </w:p>
    <w:p w:rsidR="00DA4BEE" w:rsidRPr="00C145BF" w:rsidRDefault="006712CC" w:rsidP="00DA4BEE">
      <w:pPr>
        <w:pStyle w:val="Tytu"/>
        <w:spacing w:line="360" w:lineRule="auto"/>
        <w:ind w:firstLine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Lokalizację ustawienia projektowanych znaków drogowych pionowych pokazano na planie sytuacyjnym.</w:t>
      </w:r>
    </w:p>
    <w:p w:rsidR="006712CC" w:rsidRDefault="006712CC" w:rsidP="006712CC">
      <w:pPr>
        <w:pStyle w:val="Tytu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Pr="004E6AF0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Parametry znaków:</w:t>
      </w:r>
    </w:p>
    <w:p w:rsidR="00DA4BEE" w:rsidRDefault="006712CC" w:rsidP="00026E30">
      <w:pPr>
        <w:pStyle w:val="Tytu"/>
        <w:spacing w:line="360" w:lineRule="auto"/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Tablice znaków małe</w:t>
      </w:r>
      <w:r w:rsidRPr="00AE4258">
        <w:rPr>
          <w:b w:val="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na blasze ocynkowanej gr. </w:t>
      </w:r>
      <w:smartTag w:uri="urn:schemas-microsoft-com:office:smarttags" w:element="metricconverter">
        <w:smartTagPr>
          <w:attr w:name="ProductID" w:val="0,6 mm"/>
        </w:smartTagPr>
        <w:r>
          <w:rPr>
            <w:b w:val="0"/>
            <w:sz w:val="26"/>
            <w:szCs w:val="26"/>
          </w:rPr>
          <w:t>0,6 mm</w:t>
        </w:r>
      </w:smartTag>
      <w:r>
        <w:rPr>
          <w:b w:val="0"/>
          <w:sz w:val="26"/>
          <w:szCs w:val="26"/>
        </w:rPr>
        <w:t xml:space="preserve">, folia </w:t>
      </w:r>
      <w:r w:rsidRPr="002511DE">
        <w:rPr>
          <w:b w:val="0"/>
          <w:sz w:val="26"/>
          <w:szCs w:val="26"/>
        </w:rPr>
        <w:t>odblaskowa min. I gen. Słu</w:t>
      </w:r>
      <w:r>
        <w:rPr>
          <w:b w:val="0"/>
          <w:sz w:val="26"/>
          <w:szCs w:val="26"/>
        </w:rPr>
        <w:t xml:space="preserve">pki z rurki metalowej średnicy </w:t>
      </w:r>
      <w:smartTag w:uri="urn:schemas-microsoft-com:office:smarttags" w:element="metricconverter">
        <w:smartTagPr>
          <w:attr w:name="ProductID" w:val="50 mm"/>
        </w:smartTagPr>
        <w:r>
          <w:rPr>
            <w:b w:val="0"/>
            <w:sz w:val="26"/>
            <w:szCs w:val="26"/>
          </w:rPr>
          <w:t>5</w:t>
        </w:r>
        <w:r w:rsidRPr="002511DE">
          <w:rPr>
            <w:b w:val="0"/>
            <w:sz w:val="26"/>
            <w:szCs w:val="26"/>
          </w:rPr>
          <w:t>0 mm</w:t>
        </w:r>
      </w:smartTag>
      <w:r w:rsidRPr="002511DE">
        <w:rPr>
          <w:b w:val="0"/>
          <w:sz w:val="26"/>
          <w:szCs w:val="26"/>
        </w:rPr>
        <w:t xml:space="preserve"> długości min.3,5 m. </w:t>
      </w:r>
    </w:p>
    <w:p w:rsidR="006712CC" w:rsidRDefault="006712CC" w:rsidP="006712C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Uwagi ogólne do organizacji robót</w:t>
      </w:r>
      <w:r w:rsidRPr="006A53E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733840" w:rsidRDefault="006712CC" w:rsidP="00C77D88">
      <w:pPr>
        <w:spacing w:line="360" w:lineRule="auto"/>
        <w:ind w:firstLine="567"/>
        <w:jc w:val="both"/>
        <w:rPr>
          <w:sz w:val="26"/>
          <w:szCs w:val="26"/>
        </w:rPr>
      </w:pPr>
      <w:r w:rsidRPr="00C904D2">
        <w:rPr>
          <w:sz w:val="26"/>
          <w:szCs w:val="26"/>
        </w:rPr>
        <w:t>Wszystkie znaki drogowe i elementy bezpieczeństwa ruchu drogowego oraz sposób ich umieszczenia na drodze powinny spełniać warunki zawarte w Rozporządzeniu Ministra Infrastruktury z dnia 3 lipca 2003r. w sprawie szczegółowych warunków technicznych dla znaków i sygnałów drogowych oraz urządzeń bezpieczeństwa ruchu drogowego i warunków ich umieszczania na drogach (Dz. U. Nr 220, poz. 2182).</w:t>
      </w:r>
    </w:p>
    <w:p w:rsidR="006712CC" w:rsidRPr="001F0A03" w:rsidRDefault="006712CC" w:rsidP="006712CC">
      <w:pPr>
        <w:pStyle w:val="Tytu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r w:rsidRPr="001F0A03">
        <w:rPr>
          <w:sz w:val="26"/>
          <w:szCs w:val="26"/>
        </w:rPr>
        <w:t>Podstawa opracowania:</w:t>
      </w:r>
    </w:p>
    <w:p w:rsidR="006712CC" w:rsidRDefault="006712CC" w:rsidP="00733840">
      <w:pPr>
        <w:pStyle w:val="Tytu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Projekt stałej organizacji ruchu opracowano na podstawie:</w:t>
      </w:r>
    </w:p>
    <w:p w:rsidR="006712CC" w:rsidRPr="00C77D88" w:rsidRDefault="006712CC" w:rsidP="006712CC">
      <w:pPr>
        <w:pStyle w:val="Tytu"/>
        <w:jc w:val="both"/>
        <w:rPr>
          <w:b w:val="0"/>
          <w:sz w:val="24"/>
          <w:szCs w:val="24"/>
        </w:rPr>
      </w:pPr>
      <w:r w:rsidRPr="00C77D88">
        <w:rPr>
          <w:b w:val="0"/>
          <w:sz w:val="24"/>
          <w:szCs w:val="24"/>
        </w:rPr>
        <w:t xml:space="preserve">    -  Projekt  branży drogowej</w:t>
      </w:r>
    </w:p>
    <w:p w:rsidR="006712CC" w:rsidRPr="00C77D88" w:rsidRDefault="006712CC" w:rsidP="006712CC">
      <w:pPr>
        <w:pStyle w:val="Tytu"/>
        <w:jc w:val="both"/>
        <w:rPr>
          <w:b w:val="0"/>
          <w:sz w:val="24"/>
          <w:szCs w:val="24"/>
        </w:rPr>
      </w:pPr>
      <w:r w:rsidRPr="00C77D88">
        <w:rPr>
          <w:b w:val="0"/>
          <w:sz w:val="24"/>
          <w:szCs w:val="24"/>
        </w:rPr>
        <w:t xml:space="preserve">    -  Kodeks drogowy, </w:t>
      </w:r>
    </w:p>
    <w:p w:rsidR="006712CC" w:rsidRPr="00C77D88" w:rsidRDefault="006712CC" w:rsidP="006712CC">
      <w:pPr>
        <w:pStyle w:val="Tytu"/>
        <w:jc w:val="both"/>
        <w:rPr>
          <w:b w:val="0"/>
          <w:sz w:val="24"/>
          <w:szCs w:val="24"/>
        </w:rPr>
      </w:pPr>
      <w:r w:rsidRPr="00C77D88">
        <w:rPr>
          <w:b w:val="0"/>
          <w:sz w:val="24"/>
          <w:szCs w:val="24"/>
        </w:rPr>
        <w:t xml:space="preserve">    - Rozporządzenie Ministra Infrastruktury i Spraw Wewnętrznych  z dnia 31.07.1999r. w sprawie znaków i sygnałów drogowych (</w:t>
      </w:r>
      <w:proofErr w:type="spellStart"/>
      <w:r w:rsidRPr="00C77D88">
        <w:rPr>
          <w:b w:val="0"/>
          <w:sz w:val="24"/>
          <w:szCs w:val="24"/>
        </w:rPr>
        <w:t>Dz.U</w:t>
      </w:r>
      <w:proofErr w:type="spellEnd"/>
      <w:r w:rsidRPr="00C77D88">
        <w:rPr>
          <w:b w:val="0"/>
          <w:sz w:val="24"/>
          <w:szCs w:val="24"/>
        </w:rPr>
        <w:t xml:space="preserve">. nr 170 poz. 1393 z 2002 r. z </w:t>
      </w:r>
      <w:proofErr w:type="spellStart"/>
      <w:r w:rsidRPr="00C77D88">
        <w:rPr>
          <w:b w:val="0"/>
          <w:sz w:val="24"/>
          <w:szCs w:val="24"/>
        </w:rPr>
        <w:t>późn</w:t>
      </w:r>
      <w:proofErr w:type="spellEnd"/>
      <w:r w:rsidRPr="00C77D88">
        <w:rPr>
          <w:b w:val="0"/>
          <w:sz w:val="24"/>
          <w:szCs w:val="24"/>
        </w:rPr>
        <w:t>. zmianami),</w:t>
      </w:r>
    </w:p>
    <w:p w:rsidR="006712CC" w:rsidRPr="00C77D88" w:rsidRDefault="006712CC" w:rsidP="006712CC">
      <w:pPr>
        <w:pStyle w:val="Tytu"/>
        <w:jc w:val="both"/>
        <w:rPr>
          <w:b w:val="0"/>
          <w:sz w:val="24"/>
          <w:szCs w:val="24"/>
        </w:rPr>
      </w:pPr>
      <w:r w:rsidRPr="00C77D88">
        <w:rPr>
          <w:b w:val="0"/>
          <w:sz w:val="24"/>
          <w:szCs w:val="24"/>
        </w:rPr>
        <w:t xml:space="preserve">    - Rozporządzenie Ministra Infrastruktury z dnia 23.09.2003r. w sprawie szczegółowych warunków zarządzania ruchem na drogach oraz wykonywania nadzoru nad tym zarządzeniem (</w:t>
      </w:r>
      <w:proofErr w:type="spellStart"/>
      <w:r w:rsidRPr="00C77D88">
        <w:rPr>
          <w:b w:val="0"/>
          <w:sz w:val="24"/>
          <w:szCs w:val="24"/>
        </w:rPr>
        <w:t>Dz.U</w:t>
      </w:r>
      <w:proofErr w:type="spellEnd"/>
      <w:r w:rsidRPr="00C77D88">
        <w:rPr>
          <w:b w:val="0"/>
          <w:sz w:val="24"/>
          <w:szCs w:val="24"/>
        </w:rPr>
        <w:t xml:space="preserve">. nr 177 poz. 1729 z 2003r.), </w:t>
      </w:r>
    </w:p>
    <w:p w:rsidR="006712CC" w:rsidRPr="00C77D88" w:rsidRDefault="006712CC" w:rsidP="006712CC">
      <w:pPr>
        <w:ind w:firstLine="180"/>
        <w:jc w:val="both"/>
        <w:rPr>
          <w:sz w:val="24"/>
          <w:szCs w:val="24"/>
        </w:rPr>
      </w:pPr>
      <w:r w:rsidRPr="00C77D88">
        <w:rPr>
          <w:sz w:val="24"/>
          <w:szCs w:val="24"/>
        </w:rPr>
        <w:t>-  Rozporządzenie  Ministra Infrastruktury  z dnia 03.07.2003 w sprawie szczegółowych warunków technicznych dla znaków i sygnałów drogowych oraz urządzeń bezpieczeństwa ruchu drogowego i warunków ich rozmieszczania na drogach (DZ. U. nr 220 z 23 grudnia 2003 r., poz. 2181),</w:t>
      </w:r>
    </w:p>
    <w:p w:rsidR="006712CC" w:rsidRPr="00C77D88" w:rsidRDefault="006712CC" w:rsidP="006712CC">
      <w:pPr>
        <w:jc w:val="both"/>
        <w:rPr>
          <w:sz w:val="24"/>
          <w:szCs w:val="24"/>
        </w:rPr>
      </w:pPr>
      <w:r w:rsidRPr="00C77D88">
        <w:rPr>
          <w:sz w:val="24"/>
          <w:szCs w:val="24"/>
        </w:rPr>
        <w:t>-  Instrukcja oznakowania robót prowadzonych w pasie drogowym – załącznik do rozporządzenia Ministra Transportu i Gospodarki Morskiej z dnia 27 lipca  1999 roku (</w:t>
      </w:r>
      <w:proofErr w:type="spellStart"/>
      <w:r w:rsidRPr="00C77D88">
        <w:rPr>
          <w:sz w:val="24"/>
          <w:szCs w:val="24"/>
        </w:rPr>
        <w:t>Dz.U</w:t>
      </w:r>
      <w:proofErr w:type="spellEnd"/>
      <w:r w:rsidRPr="00C77D88">
        <w:rPr>
          <w:sz w:val="24"/>
          <w:szCs w:val="24"/>
        </w:rPr>
        <w:t xml:space="preserve">. Nr 66 poz. 748) z późniejszymi zmianami,  w sprawie szczegółowych warunków zarządzania ruchem na drogach (dok. pomocniczy). </w:t>
      </w:r>
    </w:p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2EC9" w:rsidRPr="00957D7B" w:rsidRDefault="008C2EC9" w:rsidP="00957D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C2EC9" w:rsidRPr="00957D7B" w:rsidSect="00C77D88">
      <w:pgSz w:w="11907" w:h="16840"/>
      <w:pgMar w:top="851" w:right="708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54540E"/>
    <w:multiLevelType w:val="hybridMultilevel"/>
    <w:tmpl w:val="FF3C45A2"/>
    <w:lvl w:ilvl="0" w:tplc="AD866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E73"/>
    <w:rsid w:val="00026E30"/>
    <w:rsid w:val="00044DBD"/>
    <w:rsid w:val="00045ACF"/>
    <w:rsid w:val="00046BB5"/>
    <w:rsid w:val="00063CDE"/>
    <w:rsid w:val="000716AE"/>
    <w:rsid w:val="000720FA"/>
    <w:rsid w:val="00074BBF"/>
    <w:rsid w:val="00093963"/>
    <w:rsid w:val="00096C4F"/>
    <w:rsid w:val="000A4BBA"/>
    <w:rsid w:val="000B11FC"/>
    <w:rsid w:val="000B595F"/>
    <w:rsid w:val="000D6B74"/>
    <w:rsid w:val="000E2F6C"/>
    <w:rsid w:val="0010501B"/>
    <w:rsid w:val="00116189"/>
    <w:rsid w:val="00121F73"/>
    <w:rsid w:val="0013542A"/>
    <w:rsid w:val="00143DAF"/>
    <w:rsid w:val="001645E8"/>
    <w:rsid w:val="00173D24"/>
    <w:rsid w:val="00181DC6"/>
    <w:rsid w:val="00186F6D"/>
    <w:rsid w:val="00194218"/>
    <w:rsid w:val="001C6982"/>
    <w:rsid w:val="001D371A"/>
    <w:rsid w:val="001E2E5B"/>
    <w:rsid w:val="001E6B3E"/>
    <w:rsid w:val="001F0B6A"/>
    <w:rsid w:val="001F40A6"/>
    <w:rsid w:val="001F42E8"/>
    <w:rsid w:val="002330BE"/>
    <w:rsid w:val="00243CC5"/>
    <w:rsid w:val="0024553A"/>
    <w:rsid w:val="00254346"/>
    <w:rsid w:val="00272124"/>
    <w:rsid w:val="002939B9"/>
    <w:rsid w:val="002A3BD5"/>
    <w:rsid w:val="002A64EF"/>
    <w:rsid w:val="002E4DCE"/>
    <w:rsid w:val="002E6783"/>
    <w:rsid w:val="002F44E7"/>
    <w:rsid w:val="00303DDC"/>
    <w:rsid w:val="00316DC0"/>
    <w:rsid w:val="00316E2D"/>
    <w:rsid w:val="0032127D"/>
    <w:rsid w:val="0032395E"/>
    <w:rsid w:val="003255DF"/>
    <w:rsid w:val="003352EA"/>
    <w:rsid w:val="00344089"/>
    <w:rsid w:val="00344219"/>
    <w:rsid w:val="003517A7"/>
    <w:rsid w:val="003526B2"/>
    <w:rsid w:val="00356DB6"/>
    <w:rsid w:val="00380461"/>
    <w:rsid w:val="00393F53"/>
    <w:rsid w:val="003949DF"/>
    <w:rsid w:val="003B0AA4"/>
    <w:rsid w:val="003B2895"/>
    <w:rsid w:val="003B4B86"/>
    <w:rsid w:val="003B577D"/>
    <w:rsid w:val="003E145B"/>
    <w:rsid w:val="003E6E73"/>
    <w:rsid w:val="003F006C"/>
    <w:rsid w:val="003F2AD0"/>
    <w:rsid w:val="00415096"/>
    <w:rsid w:val="00417EEF"/>
    <w:rsid w:val="00422F94"/>
    <w:rsid w:val="00435D21"/>
    <w:rsid w:val="0044178A"/>
    <w:rsid w:val="00446B2E"/>
    <w:rsid w:val="0044703F"/>
    <w:rsid w:val="0046689D"/>
    <w:rsid w:val="00473531"/>
    <w:rsid w:val="00495169"/>
    <w:rsid w:val="00496BF1"/>
    <w:rsid w:val="004C6D43"/>
    <w:rsid w:val="004D4677"/>
    <w:rsid w:val="004E0A22"/>
    <w:rsid w:val="0050184D"/>
    <w:rsid w:val="00504FA3"/>
    <w:rsid w:val="00526202"/>
    <w:rsid w:val="00540473"/>
    <w:rsid w:val="00547DBC"/>
    <w:rsid w:val="0058204A"/>
    <w:rsid w:val="0058658D"/>
    <w:rsid w:val="00597AEB"/>
    <w:rsid w:val="005A10AA"/>
    <w:rsid w:val="005A2BD6"/>
    <w:rsid w:val="005B5AEF"/>
    <w:rsid w:val="005D019E"/>
    <w:rsid w:val="005E08A9"/>
    <w:rsid w:val="005F49FA"/>
    <w:rsid w:val="005F6791"/>
    <w:rsid w:val="00604FAD"/>
    <w:rsid w:val="00610020"/>
    <w:rsid w:val="0062645A"/>
    <w:rsid w:val="00635025"/>
    <w:rsid w:val="00645FEE"/>
    <w:rsid w:val="0066532F"/>
    <w:rsid w:val="00667FFA"/>
    <w:rsid w:val="006712CC"/>
    <w:rsid w:val="00694ACD"/>
    <w:rsid w:val="006A145D"/>
    <w:rsid w:val="006A49F8"/>
    <w:rsid w:val="006A4B0D"/>
    <w:rsid w:val="006B0D9D"/>
    <w:rsid w:val="006B3BF9"/>
    <w:rsid w:val="006C6F54"/>
    <w:rsid w:val="006D5C76"/>
    <w:rsid w:val="006D6447"/>
    <w:rsid w:val="006E17DE"/>
    <w:rsid w:val="006E20CD"/>
    <w:rsid w:val="00727FB7"/>
    <w:rsid w:val="00733840"/>
    <w:rsid w:val="007606D7"/>
    <w:rsid w:val="00774D7F"/>
    <w:rsid w:val="0077529B"/>
    <w:rsid w:val="00787395"/>
    <w:rsid w:val="00796838"/>
    <w:rsid w:val="007C4F56"/>
    <w:rsid w:val="007E544D"/>
    <w:rsid w:val="00845D64"/>
    <w:rsid w:val="00874BE3"/>
    <w:rsid w:val="008864C2"/>
    <w:rsid w:val="00891C34"/>
    <w:rsid w:val="00893F56"/>
    <w:rsid w:val="008954AF"/>
    <w:rsid w:val="008A5BB1"/>
    <w:rsid w:val="008C2EC9"/>
    <w:rsid w:val="008C398C"/>
    <w:rsid w:val="008C4D47"/>
    <w:rsid w:val="008D456C"/>
    <w:rsid w:val="008D60BE"/>
    <w:rsid w:val="008E7E76"/>
    <w:rsid w:val="008F7070"/>
    <w:rsid w:val="00916FED"/>
    <w:rsid w:val="00930A63"/>
    <w:rsid w:val="00932445"/>
    <w:rsid w:val="00933597"/>
    <w:rsid w:val="00954C27"/>
    <w:rsid w:val="00957D7B"/>
    <w:rsid w:val="009909BB"/>
    <w:rsid w:val="009A1FF1"/>
    <w:rsid w:val="009A7156"/>
    <w:rsid w:val="009A773E"/>
    <w:rsid w:val="009B5AF7"/>
    <w:rsid w:val="009C6707"/>
    <w:rsid w:val="009C7279"/>
    <w:rsid w:val="009E7E2B"/>
    <w:rsid w:val="00A01DD3"/>
    <w:rsid w:val="00A039C2"/>
    <w:rsid w:val="00A22926"/>
    <w:rsid w:val="00A26277"/>
    <w:rsid w:val="00A42EB8"/>
    <w:rsid w:val="00A70BAE"/>
    <w:rsid w:val="00A712F2"/>
    <w:rsid w:val="00A732DA"/>
    <w:rsid w:val="00A74AA9"/>
    <w:rsid w:val="00A94A57"/>
    <w:rsid w:val="00AC3267"/>
    <w:rsid w:val="00AD59BD"/>
    <w:rsid w:val="00AF26EB"/>
    <w:rsid w:val="00B06CA2"/>
    <w:rsid w:val="00B3391B"/>
    <w:rsid w:val="00B37479"/>
    <w:rsid w:val="00B54218"/>
    <w:rsid w:val="00B94975"/>
    <w:rsid w:val="00B94C19"/>
    <w:rsid w:val="00BB690A"/>
    <w:rsid w:val="00BC19E8"/>
    <w:rsid w:val="00BE0A42"/>
    <w:rsid w:val="00BE5F3A"/>
    <w:rsid w:val="00BF473D"/>
    <w:rsid w:val="00C0196E"/>
    <w:rsid w:val="00C12154"/>
    <w:rsid w:val="00C145BF"/>
    <w:rsid w:val="00C161D6"/>
    <w:rsid w:val="00C23350"/>
    <w:rsid w:val="00C27EFF"/>
    <w:rsid w:val="00C3518D"/>
    <w:rsid w:val="00C46581"/>
    <w:rsid w:val="00C50879"/>
    <w:rsid w:val="00C62A91"/>
    <w:rsid w:val="00C75567"/>
    <w:rsid w:val="00C77D88"/>
    <w:rsid w:val="00C93238"/>
    <w:rsid w:val="00C95702"/>
    <w:rsid w:val="00CA6C83"/>
    <w:rsid w:val="00CB366C"/>
    <w:rsid w:val="00CD0DB3"/>
    <w:rsid w:val="00CD0E1B"/>
    <w:rsid w:val="00CE66AF"/>
    <w:rsid w:val="00CE68E8"/>
    <w:rsid w:val="00CF5ACD"/>
    <w:rsid w:val="00D0215D"/>
    <w:rsid w:val="00D04F1F"/>
    <w:rsid w:val="00D13B95"/>
    <w:rsid w:val="00D32300"/>
    <w:rsid w:val="00D4763B"/>
    <w:rsid w:val="00D50052"/>
    <w:rsid w:val="00D50E99"/>
    <w:rsid w:val="00D6157D"/>
    <w:rsid w:val="00D71637"/>
    <w:rsid w:val="00D73FFE"/>
    <w:rsid w:val="00D86881"/>
    <w:rsid w:val="00D87238"/>
    <w:rsid w:val="00DA4BEE"/>
    <w:rsid w:val="00DA59A2"/>
    <w:rsid w:val="00DB5067"/>
    <w:rsid w:val="00DB621D"/>
    <w:rsid w:val="00DC5ACE"/>
    <w:rsid w:val="00DD01E5"/>
    <w:rsid w:val="00DE64B9"/>
    <w:rsid w:val="00DE70F8"/>
    <w:rsid w:val="00DE75FE"/>
    <w:rsid w:val="00E00F23"/>
    <w:rsid w:val="00E0372B"/>
    <w:rsid w:val="00E11F57"/>
    <w:rsid w:val="00E15E01"/>
    <w:rsid w:val="00E20C8C"/>
    <w:rsid w:val="00E24002"/>
    <w:rsid w:val="00E310E5"/>
    <w:rsid w:val="00E35A73"/>
    <w:rsid w:val="00E36C10"/>
    <w:rsid w:val="00E5585B"/>
    <w:rsid w:val="00E65F17"/>
    <w:rsid w:val="00E766CF"/>
    <w:rsid w:val="00E77CC9"/>
    <w:rsid w:val="00E82D0F"/>
    <w:rsid w:val="00E861E6"/>
    <w:rsid w:val="00E9742D"/>
    <w:rsid w:val="00ED663E"/>
    <w:rsid w:val="00ED7070"/>
    <w:rsid w:val="00EE2F90"/>
    <w:rsid w:val="00EF601F"/>
    <w:rsid w:val="00F01417"/>
    <w:rsid w:val="00F06A25"/>
    <w:rsid w:val="00F25C46"/>
    <w:rsid w:val="00F3011D"/>
    <w:rsid w:val="00F3256A"/>
    <w:rsid w:val="00F3297A"/>
    <w:rsid w:val="00F369ED"/>
    <w:rsid w:val="00F4694D"/>
    <w:rsid w:val="00F55FE1"/>
    <w:rsid w:val="00F71469"/>
    <w:rsid w:val="00F75203"/>
    <w:rsid w:val="00F85A23"/>
    <w:rsid w:val="00FA7D36"/>
    <w:rsid w:val="00FD110D"/>
    <w:rsid w:val="00FD2207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82D0F"/>
    <w:rPr>
      <w:sz w:val="16"/>
    </w:rPr>
  </w:style>
  <w:style w:type="paragraph" w:styleId="Tekstkomentarza">
    <w:name w:val="annotation text"/>
    <w:basedOn w:val="Normalny"/>
    <w:semiHidden/>
    <w:rsid w:val="00E82D0F"/>
  </w:style>
  <w:style w:type="paragraph" w:styleId="Tekstpodstawowy">
    <w:name w:val="Body Text"/>
    <w:basedOn w:val="Normalny"/>
    <w:rsid w:val="00E82D0F"/>
    <w:rPr>
      <w:sz w:val="24"/>
    </w:rPr>
  </w:style>
  <w:style w:type="paragraph" w:styleId="Tekstpodstawowy2">
    <w:name w:val="Body Text 2"/>
    <w:basedOn w:val="Normalny"/>
    <w:rsid w:val="00E82D0F"/>
    <w:rPr>
      <w:b/>
      <w:sz w:val="24"/>
    </w:rPr>
  </w:style>
  <w:style w:type="paragraph" w:styleId="Tekstdymka">
    <w:name w:val="Balloon Text"/>
    <w:basedOn w:val="Normalny"/>
    <w:semiHidden/>
    <w:rsid w:val="003E6E73"/>
    <w:rPr>
      <w:rFonts w:ascii="Tahoma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916FED"/>
    <w:pPr>
      <w:autoSpaceDE w:val="0"/>
      <w:autoSpaceDN w:val="0"/>
      <w:spacing w:after="120"/>
      <w:ind w:left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C2EC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C2EC9"/>
    <w:rPr>
      <w:b/>
      <w:sz w:val="32"/>
    </w:rPr>
  </w:style>
  <w:style w:type="table" w:styleId="Tabela-Siatka">
    <w:name w:val="Table Grid"/>
    <w:basedOn w:val="Standardowy"/>
    <w:rsid w:val="00E0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649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KOSSAKOWSKI</dc:creator>
  <cp:lastModifiedBy>User</cp:lastModifiedBy>
  <cp:revision>13</cp:revision>
  <cp:lastPrinted>2007-10-06T15:53:00Z</cp:lastPrinted>
  <dcterms:created xsi:type="dcterms:W3CDTF">2015-03-24T13:32:00Z</dcterms:created>
  <dcterms:modified xsi:type="dcterms:W3CDTF">2016-05-30T20:49:00Z</dcterms:modified>
</cp:coreProperties>
</file>